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  <w:r>
        <w:rPr>
          <w:rFonts w:hAnsi="ＭＳ 明朝" w:hint="eastAsia"/>
          <w:snapToGrid/>
          <w:szCs w:val="22"/>
        </w:rPr>
        <w:t>様式第４号</w:t>
      </w:r>
    </w:p>
    <w:p w:rsidR="009B7BD2" w:rsidRPr="0093614C" w:rsidRDefault="009B7BD2" w:rsidP="009B7BD2">
      <w:pPr>
        <w:wordWrap/>
        <w:autoSpaceDE/>
        <w:autoSpaceDN/>
        <w:jc w:val="center"/>
        <w:rPr>
          <w:rFonts w:hAnsi="ＭＳ 明朝"/>
          <w:snapToGrid/>
          <w:sz w:val="44"/>
          <w:szCs w:val="44"/>
        </w:rPr>
      </w:pPr>
      <w:r w:rsidRPr="0093614C">
        <w:rPr>
          <w:rFonts w:hAnsi="ＭＳ 明朝" w:hint="eastAsia"/>
          <w:snapToGrid/>
          <w:sz w:val="44"/>
          <w:szCs w:val="44"/>
        </w:rPr>
        <w:t>質　疑　書</w:t>
      </w: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 xml:space="preserve">　宇城広域連合長　末松　直洋　様</w:t>
      </w: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</w:p>
    <w:p w:rsidR="009B7BD2" w:rsidRPr="0093614C" w:rsidRDefault="009B7BD2" w:rsidP="009B7BD2">
      <w:pPr>
        <w:wordWrap/>
        <w:autoSpaceDE/>
        <w:autoSpaceDN/>
        <w:spacing w:line="360" w:lineRule="auto"/>
        <w:ind w:firstLineChars="900" w:firstLine="198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番　号</w:t>
      </w:r>
      <w:r>
        <w:rPr>
          <w:rFonts w:hAnsi="ＭＳ 明朝" w:hint="eastAsia"/>
          <w:snapToGrid/>
          <w:szCs w:val="22"/>
        </w:rPr>
        <w:t xml:space="preserve">　消警施備第１号</w:t>
      </w:r>
    </w:p>
    <w:p w:rsidR="009B7BD2" w:rsidRPr="0093614C" w:rsidRDefault="009B7BD2" w:rsidP="009B7BD2">
      <w:pPr>
        <w:wordWrap/>
        <w:autoSpaceDE/>
        <w:autoSpaceDN/>
        <w:spacing w:line="360" w:lineRule="auto"/>
        <w:ind w:firstLineChars="900" w:firstLine="198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件　名</w:t>
      </w:r>
      <w:r>
        <w:rPr>
          <w:rFonts w:hAnsi="ＭＳ 明朝" w:hint="eastAsia"/>
          <w:snapToGrid/>
          <w:szCs w:val="22"/>
        </w:rPr>
        <w:t xml:space="preserve">　南消防署高規格救急自動車（305号車）購入</w:t>
      </w: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 xml:space="preserve">　上記の件について、下記のとおり疑義が生じましたので照会します。</w:t>
      </w: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</w:p>
    <w:p w:rsidR="009B7BD2" w:rsidRPr="0093614C" w:rsidRDefault="009B7BD2" w:rsidP="009B7BD2">
      <w:pPr>
        <w:wordWrap/>
        <w:autoSpaceDE/>
        <w:autoSpaceDN/>
        <w:ind w:firstLineChars="600" w:firstLine="132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令和　　年　　月　　日</w:t>
      </w:r>
    </w:p>
    <w:p w:rsidR="009B7BD2" w:rsidRPr="0093614C" w:rsidRDefault="009B7BD2" w:rsidP="009B7BD2">
      <w:pPr>
        <w:wordWrap/>
        <w:autoSpaceDE/>
        <w:autoSpaceDN/>
        <w:spacing w:line="360" w:lineRule="auto"/>
        <w:ind w:firstLineChars="1200" w:firstLine="264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住　　　　所</w:t>
      </w:r>
    </w:p>
    <w:p w:rsidR="009B7BD2" w:rsidRPr="0093614C" w:rsidRDefault="009B7BD2" w:rsidP="009B7BD2">
      <w:pPr>
        <w:wordWrap/>
        <w:autoSpaceDE/>
        <w:autoSpaceDN/>
        <w:spacing w:line="360" w:lineRule="auto"/>
        <w:ind w:firstLineChars="1200" w:firstLine="264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商号又は名称</w:t>
      </w:r>
    </w:p>
    <w:p w:rsidR="009B7BD2" w:rsidRPr="0093614C" w:rsidRDefault="009B7BD2" w:rsidP="009B7BD2">
      <w:pPr>
        <w:wordWrap/>
        <w:autoSpaceDE/>
        <w:autoSpaceDN/>
        <w:spacing w:line="360" w:lineRule="auto"/>
        <w:ind w:firstLineChars="1200" w:firstLine="264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担 　当　 者</w:t>
      </w:r>
    </w:p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143"/>
        <w:gridCol w:w="5877"/>
      </w:tblGrid>
      <w:tr w:rsidR="009B7BD2" w:rsidRPr="0093614C" w:rsidTr="00DA18D0">
        <w:tc>
          <w:tcPr>
            <w:tcW w:w="1668" w:type="dxa"/>
            <w:shd w:val="clear" w:color="auto" w:fill="auto"/>
            <w:vAlign w:val="center"/>
          </w:tcPr>
          <w:p w:rsidR="009B7BD2" w:rsidRPr="0093614C" w:rsidRDefault="009B7BD2" w:rsidP="00DA18D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仕様書</w:t>
            </w:r>
          </w:p>
          <w:p w:rsidR="009B7BD2" w:rsidRPr="0093614C" w:rsidRDefault="009B7BD2" w:rsidP="00DA18D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設計書の別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7BD2" w:rsidRPr="0093614C" w:rsidRDefault="009B7BD2" w:rsidP="00DA18D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頁数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9B7BD2" w:rsidRPr="0093614C" w:rsidRDefault="009B7BD2" w:rsidP="00DA18D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質疑内容</w:t>
            </w:r>
          </w:p>
        </w:tc>
      </w:tr>
      <w:tr w:rsidR="009B7BD2" w:rsidRPr="0093614C" w:rsidTr="00DA18D0">
        <w:trPr>
          <w:trHeight w:val="958"/>
        </w:trPr>
        <w:tc>
          <w:tcPr>
            <w:tcW w:w="1668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9B7BD2" w:rsidRPr="0093614C" w:rsidTr="00DA18D0">
        <w:trPr>
          <w:trHeight w:val="930"/>
        </w:trPr>
        <w:tc>
          <w:tcPr>
            <w:tcW w:w="1668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9B7BD2" w:rsidRPr="0093614C" w:rsidTr="00DA18D0">
        <w:trPr>
          <w:trHeight w:val="1013"/>
        </w:trPr>
        <w:tc>
          <w:tcPr>
            <w:tcW w:w="1668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9B7BD2" w:rsidRPr="0093614C" w:rsidTr="00DA18D0">
        <w:trPr>
          <w:trHeight w:val="986"/>
        </w:trPr>
        <w:tc>
          <w:tcPr>
            <w:tcW w:w="1668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9B7BD2" w:rsidRPr="0093614C" w:rsidTr="00DA18D0">
        <w:trPr>
          <w:trHeight w:val="1000"/>
        </w:trPr>
        <w:tc>
          <w:tcPr>
            <w:tcW w:w="1668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9B7BD2" w:rsidRPr="0093614C" w:rsidRDefault="009B7BD2" w:rsidP="00DA18D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</w:tbl>
    <w:p w:rsidR="009B7BD2" w:rsidRPr="0093614C" w:rsidRDefault="009B7BD2" w:rsidP="009B7BD2">
      <w:pPr>
        <w:wordWrap/>
        <w:autoSpaceDE/>
        <w:autoSpaceDN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※記入欄が不足の場合は、適宣継ぎ用紙を作成し記入してください。</w:t>
      </w:r>
    </w:p>
    <w:p w:rsidR="009B7BD2" w:rsidRPr="0093614C" w:rsidRDefault="009B7BD2" w:rsidP="009B7BD2">
      <w:pPr>
        <w:wordWrap/>
        <w:autoSpaceDE/>
        <w:autoSpaceDN/>
        <w:ind w:left="110" w:hangingChars="50" w:hanging="11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※質疑書は、質疑がある場合は予めＦＡＸで担当課（係）へ送付し、</w:t>
      </w:r>
      <w:r w:rsidRPr="0093614C">
        <w:rPr>
          <w:rFonts w:hAnsi="ＭＳ 明朝" w:hint="eastAsia"/>
          <w:snapToGrid/>
          <w:szCs w:val="22"/>
          <w:u w:val="wave"/>
        </w:rPr>
        <w:t>入札日前日までに原本を担当課（係）へ郵送又は持参</w:t>
      </w:r>
      <w:r w:rsidRPr="0093614C">
        <w:rPr>
          <w:rFonts w:hAnsi="ＭＳ 明朝" w:hint="eastAsia"/>
          <w:snapToGrid/>
          <w:szCs w:val="22"/>
        </w:rPr>
        <w:t>してください。（質疑がない場合は、質疑書のＦＡＸ送付及び原本の提出は不要。）</w:t>
      </w:r>
    </w:p>
    <w:p w:rsidR="00FB7E4E" w:rsidRPr="009B7BD2" w:rsidRDefault="009B7BD2" w:rsidP="009B7BD2">
      <w:pPr>
        <w:wordWrap/>
        <w:autoSpaceDE/>
        <w:autoSpaceDN/>
        <w:rPr>
          <w:rFonts w:hint="eastAsia"/>
        </w:rPr>
      </w:pPr>
      <w:r w:rsidRPr="0093614C">
        <w:rPr>
          <w:rFonts w:hAnsi="ＭＳ 明朝" w:hint="eastAsia"/>
          <w:snapToGrid/>
          <w:szCs w:val="22"/>
        </w:rPr>
        <w:t xml:space="preserve">　なお、質疑期限ま</w:t>
      </w:r>
      <w:r>
        <w:rPr>
          <w:rFonts w:hAnsi="ＭＳ 明朝" w:hint="eastAsia"/>
          <w:snapToGrid/>
          <w:szCs w:val="22"/>
        </w:rPr>
        <w:t>でに質疑書のＦＡＸ送付がない場合は、質疑がないものとみなします。</w:t>
      </w:r>
      <w:bookmarkStart w:id="0" w:name="_GoBack"/>
      <w:bookmarkEnd w:id="0"/>
    </w:p>
    <w:sectPr w:rsidR="00FB7E4E" w:rsidRPr="009B7BD2" w:rsidSect="00960B95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D2"/>
    <w:rsid w:val="009B7BD2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E20A0"/>
  <w15:chartTrackingRefBased/>
  <w15:docId w15:val="{BA8AAC17-0439-42CB-AB84-4378EDA8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D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美琴</dc:creator>
  <cp:keywords/>
  <dc:description/>
  <cp:lastModifiedBy>橋本 美琴</cp:lastModifiedBy>
  <cp:revision>1</cp:revision>
  <dcterms:created xsi:type="dcterms:W3CDTF">2025-04-23T00:45:00Z</dcterms:created>
  <dcterms:modified xsi:type="dcterms:W3CDTF">2025-04-23T00:46:00Z</dcterms:modified>
</cp:coreProperties>
</file>